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EDF" w:rsidRDefault="00623B17">
      <w:pPr>
        <w:jc w:val="left"/>
        <w:rPr>
          <w:rFonts w:ascii="黑体" w:eastAsia="黑体" w:hAnsi="黑体" w:cs="宋体"/>
          <w:sz w:val="32"/>
          <w:szCs w:val="32"/>
        </w:rPr>
      </w:pPr>
      <w:bookmarkStart w:id="0" w:name="bookmark48"/>
      <w:bookmarkStart w:id="1" w:name="bookmark47"/>
      <w:bookmarkStart w:id="2" w:name="bookmark46"/>
      <w:r>
        <w:rPr>
          <w:rFonts w:ascii="黑体" w:eastAsia="黑体" w:hAnsi="黑体" w:cs="宋体" w:hint="eastAsia"/>
          <w:sz w:val="32"/>
          <w:szCs w:val="32"/>
        </w:rPr>
        <w:t>附件</w:t>
      </w:r>
      <w:r>
        <w:rPr>
          <w:rFonts w:ascii="黑体" w:eastAsia="黑体" w:hAnsi="黑体" w:cs="宋体" w:hint="eastAsia"/>
          <w:sz w:val="32"/>
          <w:szCs w:val="32"/>
        </w:rPr>
        <w:t>2</w:t>
      </w:r>
    </w:p>
    <w:bookmarkEnd w:id="0"/>
    <w:bookmarkEnd w:id="1"/>
    <w:bookmarkEnd w:id="2"/>
    <w:p w:rsidR="00A46EDF" w:rsidRDefault="00A46EDF">
      <w:pPr>
        <w:jc w:val="center"/>
      </w:pPr>
    </w:p>
    <w:p w:rsidR="00A46EDF" w:rsidRDefault="00623B17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三门峡市市场监督管理局经济开发区分局</w:t>
      </w:r>
    </w:p>
    <w:p w:rsidR="00A46EDF" w:rsidRDefault="00623B17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项目支出绩效自评报告</w:t>
      </w:r>
    </w:p>
    <w:p w:rsidR="00A46EDF" w:rsidRDefault="00A46EDF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</w:pPr>
    </w:p>
    <w:p w:rsidR="00A46EDF" w:rsidRDefault="00623B17">
      <w:pPr>
        <w:numPr>
          <w:ilvl w:val="0"/>
          <w:numId w:val="1"/>
        </w:numPr>
        <w:spacing w:line="600" w:lineRule="exact"/>
        <w:ind w:firstLineChars="200" w:firstLine="600"/>
        <w:rPr>
          <w:rFonts w:ascii="黑体" w:eastAsia="黑体" w:hAnsi="黑体" w:cs="黑体"/>
          <w:bCs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项目支出基本情况</w:t>
      </w:r>
    </w:p>
    <w:p w:rsidR="00A46EDF" w:rsidRDefault="00623B17">
      <w:pPr>
        <w:ind w:firstLineChars="200" w:firstLine="640"/>
        <w:rPr>
          <w:rFonts w:ascii="仿宋" w:eastAsia="仿宋" w:hAnsi="仿宋" w:cs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年预算拨付我局</w:t>
      </w:r>
      <w:r>
        <w:rPr>
          <w:rFonts w:ascii="仿宋_GB2312" w:hAnsi="仿宋_GB2312" w:cs="仿宋_GB2312" w:hint="eastAsia"/>
          <w:sz w:val="32"/>
          <w:szCs w:val="32"/>
        </w:rPr>
        <w:t>食品安全示范城市创建</w:t>
      </w:r>
      <w:r>
        <w:rPr>
          <w:rFonts w:ascii="仿宋_GB2312" w:eastAsia="仿宋_GB2312" w:hAnsi="仿宋_GB2312" w:cs="仿宋_GB2312" w:hint="eastAsia"/>
          <w:sz w:val="32"/>
          <w:szCs w:val="32"/>
        </w:rPr>
        <w:t>经费</w:t>
      </w:r>
      <w:r>
        <w:rPr>
          <w:rFonts w:ascii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万元。该项目资金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主要用于</w:t>
      </w:r>
      <w:r>
        <w:rPr>
          <w:rFonts w:ascii="仿宋_GB2312" w:eastAsia="仿宋_GB2312" w:hAnsi="仿宋_GB2312" w:cs="仿宋_GB2312" w:hint="eastAsia"/>
          <w:sz w:val="32"/>
          <w:szCs w:val="32"/>
        </w:rPr>
        <w:t>我局</w:t>
      </w:r>
      <w:r>
        <w:rPr>
          <w:rFonts w:ascii="仿宋_GB2312" w:eastAsia="仿宋_GB2312" w:hAnsi="仿宋_GB2312" w:cs="仿宋_GB2312" w:hint="eastAsia"/>
          <w:sz w:val="32"/>
          <w:szCs w:val="32"/>
        </w:rPr>
        <w:t>食品安全区创建工作，</w:t>
      </w:r>
      <w:r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我区农产品质量安全评价性抽检合格率在</w:t>
      </w:r>
      <w:r>
        <w:rPr>
          <w:rFonts w:ascii="仿宋_GB2312" w:eastAsia="仿宋_GB2312" w:hAnsi="仿宋_GB2312" w:cs="仿宋_GB2312" w:hint="eastAsia"/>
          <w:sz w:val="32"/>
          <w:szCs w:val="32"/>
        </w:rPr>
        <w:t>97%</w:t>
      </w:r>
      <w:r>
        <w:rPr>
          <w:rFonts w:ascii="仿宋_GB2312" w:eastAsia="仿宋_GB2312" w:hAnsi="仿宋_GB2312" w:cs="仿宋_GB2312" w:hint="eastAsia"/>
          <w:sz w:val="32"/>
          <w:szCs w:val="32"/>
        </w:rPr>
        <w:t>以上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食品抽检合格率稳定在</w:t>
      </w:r>
      <w:r>
        <w:rPr>
          <w:rFonts w:ascii="仿宋_GB2312" w:eastAsia="仿宋_GB2312" w:hAnsi="仿宋_GB2312" w:cs="仿宋_GB2312" w:hint="eastAsia"/>
          <w:sz w:val="32"/>
          <w:szCs w:val="32"/>
        </w:rPr>
        <w:t>98%</w:t>
      </w:r>
      <w:r>
        <w:rPr>
          <w:rFonts w:ascii="仿宋_GB2312" w:eastAsia="仿宋_GB2312" w:hAnsi="仿宋_GB2312" w:cs="仿宋_GB2312" w:hint="eastAsia"/>
          <w:sz w:val="32"/>
          <w:szCs w:val="32"/>
        </w:rPr>
        <w:t>以上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全区基本达到省级食品安全区标准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人民群众对食品安全总体满意度达到</w:t>
      </w:r>
      <w:r>
        <w:rPr>
          <w:rFonts w:ascii="仿宋_GB2312" w:eastAsia="仿宋_GB2312" w:hAnsi="仿宋_GB2312" w:cs="仿宋_GB2312" w:hint="eastAsia"/>
          <w:sz w:val="32"/>
          <w:szCs w:val="32"/>
        </w:rPr>
        <w:t>70%</w:t>
      </w:r>
      <w:r>
        <w:rPr>
          <w:rFonts w:ascii="仿宋_GB2312" w:eastAsia="仿宋_GB2312" w:hAnsi="仿宋_GB2312" w:cs="仿宋_GB2312" w:hint="eastAsia"/>
          <w:sz w:val="32"/>
          <w:szCs w:val="32"/>
        </w:rPr>
        <w:t>以上。其中：</w:t>
      </w:r>
      <w:r>
        <w:rPr>
          <w:rFonts w:ascii="仿宋_GB2312" w:eastAsia="仿宋_GB2312" w:hAnsi="仿宋_GB2312" w:cs="仿宋_GB2312" w:hint="eastAsia"/>
          <w:sz w:val="32"/>
          <w:szCs w:val="32"/>
        </w:rPr>
        <w:t>办公费</w:t>
      </w:r>
      <w:r>
        <w:rPr>
          <w:rFonts w:ascii="仿宋_GB2312" w:eastAsia="仿宋_GB2312" w:hAnsi="仿宋_GB2312" w:cs="仿宋_GB2312" w:hint="eastAsia"/>
          <w:sz w:val="32"/>
          <w:szCs w:val="32"/>
        </w:rPr>
        <w:t>7.90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万元，印刷费</w:t>
      </w:r>
      <w:r>
        <w:rPr>
          <w:rFonts w:ascii="仿宋_GB2312" w:eastAsia="仿宋_GB2312" w:hAnsi="仿宋_GB2312" w:cs="仿宋_GB2312" w:hint="eastAsia"/>
          <w:sz w:val="32"/>
          <w:szCs w:val="32"/>
        </w:rPr>
        <w:t>7.11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万元，邮电费</w:t>
      </w:r>
      <w:r>
        <w:rPr>
          <w:rFonts w:ascii="仿宋_GB2312" w:eastAsia="仿宋_GB2312" w:hAnsi="仿宋_GB2312" w:cs="仿宋_GB2312" w:hint="eastAsia"/>
          <w:sz w:val="32"/>
          <w:szCs w:val="32"/>
        </w:rPr>
        <w:t>1.13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万元，差旅费</w:t>
      </w:r>
      <w:r>
        <w:rPr>
          <w:rFonts w:ascii="仿宋_GB2312" w:eastAsia="仿宋_GB2312" w:hAnsi="仿宋_GB2312" w:cs="仿宋_GB2312" w:hint="eastAsia"/>
          <w:sz w:val="32"/>
          <w:szCs w:val="32"/>
        </w:rPr>
        <w:t>0.15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万元，租赁费</w:t>
      </w:r>
      <w:r>
        <w:rPr>
          <w:rFonts w:ascii="仿宋_GB2312" w:eastAsia="仿宋_GB2312" w:hAnsi="仿宋_GB2312" w:cs="仿宋_GB2312" w:hint="eastAsia"/>
          <w:sz w:val="32"/>
          <w:szCs w:val="32"/>
        </w:rPr>
        <w:t>0.18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万元，专用材料费</w:t>
      </w:r>
      <w:r>
        <w:rPr>
          <w:rFonts w:ascii="仿宋_GB2312" w:eastAsia="仿宋_GB2312" w:hAnsi="仿宋_GB2312" w:cs="仿宋_GB2312" w:hint="eastAsia"/>
          <w:sz w:val="32"/>
          <w:szCs w:val="32"/>
        </w:rPr>
        <w:t>2.24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万元，委托业务费</w:t>
      </w:r>
      <w:r>
        <w:rPr>
          <w:rFonts w:ascii="仿宋_GB2312" w:eastAsia="仿宋_GB2312" w:hAnsi="仿宋_GB2312" w:cs="仿宋_GB2312" w:hint="eastAsia"/>
          <w:sz w:val="32"/>
          <w:szCs w:val="32"/>
        </w:rPr>
        <w:t>0.6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万元，其他商品和服务支出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0.69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46EDF" w:rsidRDefault="00623B17">
      <w:pPr>
        <w:numPr>
          <w:ilvl w:val="0"/>
          <w:numId w:val="1"/>
        </w:numPr>
        <w:spacing w:line="600" w:lineRule="exact"/>
        <w:ind w:firstLineChars="200" w:firstLine="600"/>
        <w:rPr>
          <w:rFonts w:ascii="黑体" w:eastAsia="黑体" w:hAnsi="黑体" w:cs="黑体"/>
          <w:bCs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绩效自评工作开展情况</w:t>
      </w:r>
    </w:p>
    <w:p w:rsidR="00A46EDF" w:rsidRDefault="00623B1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局高度重视绩效自评工作，严格按照上级部门的文件精神，严格程序，在项目资金使用管理上，我局一直按照国家财经法规和内部财务管理制度的规定开支。资金结付有完整的审批程序和手续，按照财经制度的有关要求，做到专款专用，分管领导对资金的使用进行全程监督，保证资金使用的合规性。资金使用无截留、挤占、挪用、虚列支出等情况。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</w:p>
    <w:p w:rsidR="00A46EDF" w:rsidRDefault="00623B17">
      <w:pPr>
        <w:numPr>
          <w:ilvl w:val="0"/>
          <w:numId w:val="1"/>
        </w:numPr>
        <w:spacing w:line="600" w:lineRule="exact"/>
        <w:ind w:firstLineChars="200" w:firstLine="600"/>
        <w:rPr>
          <w:rFonts w:ascii="黑体" w:eastAsia="黑体" w:hAnsi="黑体" w:cs="黑体"/>
          <w:bCs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绩效自评结果及分析</w:t>
      </w:r>
    </w:p>
    <w:p w:rsidR="00A46EDF" w:rsidRDefault="00623B17">
      <w:pPr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（一）自评结果</w:t>
      </w:r>
    </w:p>
    <w:p w:rsidR="00A46EDF" w:rsidRDefault="00623B1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我局专项资</w:t>
      </w:r>
      <w:r>
        <w:rPr>
          <w:rFonts w:ascii="仿宋_GB2312" w:eastAsia="仿宋_GB2312" w:hAnsi="仿宋_GB2312" w:cs="仿宋_GB2312" w:hint="eastAsia"/>
          <w:sz w:val="32"/>
          <w:szCs w:val="32"/>
        </w:rPr>
        <w:t>金管理和使用，按照预算资金管理办法，严格执行“收支两条线”管理，坚持专款专用的原则，主要用于主要用于基层市场监管部门办案工作的支出，以提升市场监管部门办案质量和水平，提高群众对市场监管工作满意度。</w:t>
      </w:r>
    </w:p>
    <w:p w:rsidR="00A46EDF" w:rsidRDefault="00623B17">
      <w:pPr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（二）偏差较大项目说明</w:t>
      </w:r>
    </w:p>
    <w:p w:rsidR="00A46EDF" w:rsidRDefault="00623B1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无。</w:t>
      </w:r>
    </w:p>
    <w:p w:rsidR="00A46EDF" w:rsidRDefault="00623B17">
      <w:pPr>
        <w:numPr>
          <w:ilvl w:val="0"/>
          <w:numId w:val="1"/>
        </w:numPr>
        <w:spacing w:line="600" w:lineRule="exact"/>
        <w:ind w:firstLineChars="200" w:firstLine="600"/>
        <w:rPr>
          <w:rFonts w:ascii="黑体" w:eastAsia="黑体" w:hAnsi="黑体" w:cs="黑体"/>
          <w:bCs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自评发现的问题及整改措施</w:t>
      </w:r>
    </w:p>
    <w:p w:rsidR="00A46EDF" w:rsidRDefault="00623B17">
      <w:pPr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（一）自评发现的问题</w:t>
      </w:r>
    </w:p>
    <w:p w:rsidR="00A46EDF" w:rsidRDefault="00623B1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专项资金使用需进一步优化完善；二是绩效评价资料收集不够全面，主要是社会效益方面的资料不够全面，尽管诸多执法监管工作引起了不同范围内的社会关注和好评，但由于不注重收集或收集不及时，致使在评价过程中缺乏有说服力的证据。</w:t>
      </w:r>
    </w:p>
    <w:p w:rsidR="00A46EDF" w:rsidRDefault="00623B17">
      <w:pPr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（二）整改措施</w:t>
      </w:r>
    </w:p>
    <w:p w:rsidR="00A46EDF" w:rsidRDefault="00623B17">
      <w:pPr>
        <w:ind w:firstLineChars="200" w:firstLine="640"/>
        <w:rPr>
          <w:rFonts w:ascii="黑体" w:eastAsia="黑体" w:hAnsi="黑体" w:cs="黑体"/>
          <w:bCs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一是</w:t>
      </w:r>
      <w:r>
        <w:rPr>
          <w:rFonts w:ascii="仿宋_GB2312" w:eastAsia="仿宋_GB2312" w:hAnsi="仿宋_GB2312" w:cs="仿宋_GB2312" w:hint="eastAsia"/>
          <w:sz w:val="32"/>
          <w:szCs w:val="32"/>
        </w:rPr>
        <w:t>建章立制，强化专项资金的监督，完善单位《财务管理制度》，为专项资金的使用管理提供制度保障。二是加强资金使用过程中相关材料的收集，完善相关附件，加强执行过程中的材料留存。</w:t>
      </w:r>
    </w:p>
    <w:p w:rsidR="00A46EDF" w:rsidRDefault="00623B17">
      <w:pPr>
        <w:numPr>
          <w:ilvl w:val="0"/>
          <w:numId w:val="1"/>
        </w:numPr>
        <w:spacing w:line="600" w:lineRule="exact"/>
        <w:ind w:firstLineChars="200" w:firstLine="600"/>
        <w:rPr>
          <w:rFonts w:ascii="黑体" w:eastAsia="黑体" w:hAnsi="黑体" w:cs="黑体"/>
          <w:bCs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绩效自评工作建议及预算安排建议</w:t>
      </w:r>
    </w:p>
    <w:p w:rsidR="00A46EDF" w:rsidRDefault="00623B17">
      <w:pPr>
        <w:pStyle w:val="a5"/>
        <w:widowControl/>
        <w:spacing w:before="0" w:beforeAutospacing="0" w:after="0" w:afterAutospacing="0"/>
        <w:ind w:firstLineChars="200" w:firstLine="640"/>
        <w:jc w:val="both"/>
        <w:rPr>
          <w:rFonts w:ascii="仿宋" w:eastAsia="仿宋" w:hAnsi="仿宋" w:cs="仿宋"/>
          <w:color w:val="333333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希望市局能组织开展绩效自评工作讲解，深入了解绩效上报工作的意义以及方式方法，更合理的安排资金用途。</w:t>
      </w:r>
    </w:p>
    <w:p w:rsidR="00A46EDF" w:rsidRDefault="00623B17">
      <w:pPr>
        <w:numPr>
          <w:ilvl w:val="0"/>
          <w:numId w:val="1"/>
        </w:numPr>
        <w:spacing w:line="600" w:lineRule="exact"/>
        <w:ind w:firstLineChars="200" w:firstLine="600"/>
        <w:rPr>
          <w:rFonts w:ascii="宋体" w:hAnsi="宋体" w:cs="宋体"/>
          <w:bCs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其他需要说明的问题</w:t>
      </w:r>
    </w:p>
    <w:p w:rsidR="00A46EDF" w:rsidRDefault="00A46EDF">
      <w:pPr>
        <w:ind w:firstLineChars="200" w:firstLine="420"/>
      </w:pPr>
    </w:p>
    <w:p w:rsidR="00A46EDF" w:rsidRDefault="00623B17">
      <w:pPr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附：项目单位自评汇总表</w:t>
      </w:r>
    </w:p>
    <w:p w:rsidR="00A46EDF" w:rsidRPr="008D192D" w:rsidRDefault="00A46EDF" w:rsidP="008D192D">
      <w:pPr>
        <w:rPr>
          <w:rFonts w:ascii="仿宋" w:eastAsia="仿宋" w:hAnsi="仿宋"/>
          <w:sz w:val="32"/>
          <w:szCs w:val="32"/>
        </w:rPr>
        <w:sectPr w:rsidR="00A46EDF" w:rsidRPr="008D192D">
          <w:footerReference w:type="default" r:id="rId10"/>
          <w:pgSz w:w="11906" w:h="16838"/>
          <w:pgMar w:top="1440" w:right="1531" w:bottom="1440" w:left="1531" w:header="851" w:footer="992" w:gutter="0"/>
          <w:cols w:space="425"/>
          <w:docGrid w:type="lines" w:linePitch="312"/>
        </w:sectPr>
      </w:pPr>
      <w:bookmarkStart w:id="3" w:name="_GoBack"/>
      <w:bookmarkEnd w:id="3"/>
    </w:p>
    <w:p w:rsidR="00A46EDF" w:rsidRDefault="00623B17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</w:t>
      </w:r>
    </w:p>
    <w:p w:rsidR="00A46EDF" w:rsidRDefault="00623B17">
      <w:pPr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项目绩效自评汇总表</w:t>
      </w:r>
    </w:p>
    <w:p w:rsidR="00A46EDF" w:rsidRDefault="00A46EDF">
      <w:pPr>
        <w:jc w:val="center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"/>
        <w:gridCol w:w="2486"/>
        <w:gridCol w:w="1163"/>
        <w:gridCol w:w="1121"/>
        <w:gridCol w:w="1037"/>
        <w:gridCol w:w="1098"/>
        <w:gridCol w:w="1056"/>
        <w:gridCol w:w="1276"/>
        <w:gridCol w:w="1134"/>
        <w:gridCol w:w="2731"/>
      </w:tblGrid>
      <w:tr w:rsidR="00A46EDF">
        <w:trPr>
          <w:trHeight w:hRule="exact" w:val="861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序号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项目名称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pStyle w:val="Other10"/>
              <w:spacing w:line="302" w:lineRule="exact"/>
              <w:ind w:firstLine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全年</w:t>
            </w:r>
          </w:p>
          <w:p w:rsidR="00A46EDF" w:rsidRDefault="00623B17">
            <w:pPr>
              <w:pStyle w:val="Other10"/>
              <w:spacing w:line="30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预算数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执行数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执行率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pStyle w:val="Other10"/>
              <w:spacing w:line="302" w:lineRule="exact"/>
              <w:ind w:firstLine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产出指标</w:t>
            </w:r>
          </w:p>
          <w:p w:rsidR="00A46EDF" w:rsidRDefault="00623B17">
            <w:pPr>
              <w:pStyle w:val="Other10"/>
              <w:spacing w:line="30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得分率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pStyle w:val="Other10"/>
              <w:spacing w:line="302" w:lineRule="exact"/>
              <w:ind w:firstLine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效益指标</w:t>
            </w:r>
          </w:p>
          <w:p w:rsidR="00A46EDF" w:rsidRDefault="00623B17">
            <w:pPr>
              <w:pStyle w:val="Other10"/>
              <w:spacing w:line="30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得分率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pStyle w:val="Other10"/>
              <w:spacing w:line="302" w:lineRule="exact"/>
              <w:ind w:firstLine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满意度指标</w:t>
            </w:r>
          </w:p>
          <w:p w:rsidR="00A46EDF" w:rsidRDefault="00623B17">
            <w:pPr>
              <w:pStyle w:val="Other10"/>
              <w:spacing w:line="30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得分率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自评得分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pStyle w:val="Other10"/>
              <w:spacing w:line="30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是否有较大偏差</w:t>
            </w:r>
          </w:p>
        </w:tc>
      </w:tr>
      <w:tr w:rsidR="00A46EDF">
        <w:trPr>
          <w:trHeight w:hRule="exact" w:val="727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执法办案补助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50000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50000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100%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77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85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32"/>
                <w:szCs w:val="32"/>
              </w:rPr>
            </w:pPr>
          </w:p>
        </w:tc>
      </w:tr>
      <w:tr w:rsidR="00A46EDF">
        <w:trPr>
          <w:trHeight w:hRule="exact" w:val="720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24"/>
                <w:szCs w:val="24"/>
              </w:rPr>
              <w:t>食品安全示范城市创建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200000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200000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100%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72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623B1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80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32"/>
                <w:szCs w:val="32"/>
              </w:rPr>
            </w:pPr>
          </w:p>
        </w:tc>
      </w:tr>
      <w:tr w:rsidR="00A46EDF">
        <w:trPr>
          <w:trHeight w:hRule="exact" w:val="727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32"/>
                <w:szCs w:val="32"/>
              </w:rPr>
            </w:pPr>
          </w:p>
        </w:tc>
      </w:tr>
      <w:tr w:rsidR="00A46EDF">
        <w:trPr>
          <w:trHeight w:hRule="exact" w:val="727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</w:tr>
      <w:tr w:rsidR="00A46EDF">
        <w:trPr>
          <w:trHeight w:hRule="exact" w:val="720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</w:tr>
      <w:tr w:rsidR="00A46EDF">
        <w:trPr>
          <w:trHeight w:hRule="exact" w:val="727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</w:tr>
      <w:tr w:rsidR="00A46EDF">
        <w:trPr>
          <w:trHeight w:hRule="exact" w:val="720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</w:tr>
      <w:tr w:rsidR="00A46EDF">
        <w:trPr>
          <w:trHeight w:hRule="exact" w:val="734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EDF" w:rsidRDefault="00A46EDF">
            <w:pPr>
              <w:jc w:val="center"/>
              <w:rPr>
                <w:sz w:val="10"/>
                <w:szCs w:val="10"/>
              </w:rPr>
            </w:pPr>
          </w:p>
        </w:tc>
      </w:tr>
    </w:tbl>
    <w:p w:rsidR="00A46EDF" w:rsidRDefault="00A46EDF">
      <w:pPr>
        <w:jc w:val="left"/>
        <w:rPr>
          <w:rFonts w:ascii="仿宋" w:eastAsia="仿宋" w:hAnsi="仿宋"/>
          <w:sz w:val="32"/>
          <w:szCs w:val="32"/>
        </w:rPr>
      </w:pPr>
    </w:p>
    <w:sectPr w:rsidR="00A46EDF">
      <w:footerReference w:type="default" r:id="rId11"/>
      <w:pgSz w:w="16838" w:h="11906" w:orient="landscape"/>
      <w:pgMar w:top="1531" w:right="1440" w:bottom="1531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B17" w:rsidRDefault="00623B17">
      <w:r>
        <w:separator/>
      </w:r>
    </w:p>
  </w:endnote>
  <w:endnote w:type="continuationSeparator" w:id="0">
    <w:p w:rsidR="00623B17" w:rsidRDefault="0062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30204"/>
    </w:sdtPr>
    <w:sdtEndPr/>
    <w:sdtContent>
      <w:p w:rsidR="00A46EDF" w:rsidRDefault="00623B1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192D" w:rsidRPr="008D192D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A46EDF" w:rsidRDefault="00A46ED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272857"/>
    </w:sdtPr>
    <w:sdtEndPr/>
    <w:sdtContent>
      <w:p w:rsidR="00A46EDF" w:rsidRDefault="00623B1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192D" w:rsidRPr="008D192D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:rsidR="00A46EDF" w:rsidRDefault="00A46ED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B17" w:rsidRDefault="00623B17">
      <w:r>
        <w:separator/>
      </w:r>
    </w:p>
  </w:footnote>
  <w:footnote w:type="continuationSeparator" w:id="0">
    <w:p w:rsidR="00623B17" w:rsidRDefault="00623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0EE7FC"/>
    <w:multiLevelType w:val="singleLevel"/>
    <w:tmpl w:val="E30EE7F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7EBE"/>
    <w:rsid w:val="000014EC"/>
    <w:rsid w:val="000042C4"/>
    <w:rsid w:val="00056FFE"/>
    <w:rsid w:val="00064C59"/>
    <w:rsid w:val="00087408"/>
    <w:rsid w:val="00097EBE"/>
    <w:rsid w:val="000C2285"/>
    <w:rsid w:val="000D0E02"/>
    <w:rsid w:val="00107AE0"/>
    <w:rsid w:val="00110FA8"/>
    <w:rsid w:val="00121240"/>
    <w:rsid w:val="00135B47"/>
    <w:rsid w:val="00177AA2"/>
    <w:rsid w:val="001822C2"/>
    <w:rsid w:val="001A5B0A"/>
    <w:rsid w:val="00234808"/>
    <w:rsid w:val="003067D0"/>
    <w:rsid w:val="003117E3"/>
    <w:rsid w:val="003575A4"/>
    <w:rsid w:val="00441F4D"/>
    <w:rsid w:val="0046379E"/>
    <w:rsid w:val="0053303A"/>
    <w:rsid w:val="005358E2"/>
    <w:rsid w:val="00554E52"/>
    <w:rsid w:val="00561070"/>
    <w:rsid w:val="005645AD"/>
    <w:rsid w:val="005755AB"/>
    <w:rsid w:val="005925DE"/>
    <w:rsid w:val="005F0225"/>
    <w:rsid w:val="006014A2"/>
    <w:rsid w:val="00623B17"/>
    <w:rsid w:val="0069060B"/>
    <w:rsid w:val="006B7D51"/>
    <w:rsid w:val="006D1B80"/>
    <w:rsid w:val="00720AA4"/>
    <w:rsid w:val="00767FB7"/>
    <w:rsid w:val="00813A19"/>
    <w:rsid w:val="008406D7"/>
    <w:rsid w:val="00874CE0"/>
    <w:rsid w:val="0089335C"/>
    <w:rsid w:val="008D192D"/>
    <w:rsid w:val="008D6564"/>
    <w:rsid w:val="008F5E44"/>
    <w:rsid w:val="009043D4"/>
    <w:rsid w:val="0095442A"/>
    <w:rsid w:val="00963ED6"/>
    <w:rsid w:val="00970689"/>
    <w:rsid w:val="009900AD"/>
    <w:rsid w:val="00996826"/>
    <w:rsid w:val="009C6974"/>
    <w:rsid w:val="009D3A1A"/>
    <w:rsid w:val="00A46EDF"/>
    <w:rsid w:val="00A621F1"/>
    <w:rsid w:val="00A64109"/>
    <w:rsid w:val="00A9140D"/>
    <w:rsid w:val="00B84235"/>
    <w:rsid w:val="00B858E3"/>
    <w:rsid w:val="00BA6255"/>
    <w:rsid w:val="00BE6773"/>
    <w:rsid w:val="00C0218F"/>
    <w:rsid w:val="00C4520D"/>
    <w:rsid w:val="00D16E23"/>
    <w:rsid w:val="00D352B2"/>
    <w:rsid w:val="00D9628E"/>
    <w:rsid w:val="00DA44E1"/>
    <w:rsid w:val="00DB0DA3"/>
    <w:rsid w:val="00DB77CE"/>
    <w:rsid w:val="00E26C1D"/>
    <w:rsid w:val="00E35EEA"/>
    <w:rsid w:val="00E70F81"/>
    <w:rsid w:val="00E7467F"/>
    <w:rsid w:val="00EB6C2C"/>
    <w:rsid w:val="00EE0C5F"/>
    <w:rsid w:val="00F10770"/>
    <w:rsid w:val="00F41700"/>
    <w:rsid w:val="00F80955"/>
    <w:rsid w:val="00F9300F"/>
    <w:rsid w:val="00FB02C3"/>
    <w:rsid w:val="00FD4809"/>
    <w:rsid w:val="153700ED"/>
    <w:rsid w:val="1E2507FB"/>
    <w:rsid w:val="1F372797"/>
    <w:rsid w:val="2EF73CF0"/>
    <w:rsid w:val="32737B32"/>
    <w:rsid w:val="3359561A"/>
    <w:rsid w:val="380B4369"/>
    <w:rsid w:val="41D3700F"/>
    <w:rsid w:val="4348021F"/>
    <w:rsid w:val="48F008E5"/>
    <w:rsid w:val="4CBD57DA"/>
    <w:rsid w:val="56020701"/>
    <w:rsid w:val="58E14F46"/>
    <w:rsid w:val="621B1C17"/>
    <w:rsid w:val="6F123FC1"/>
    <w:rsid w:val="72C62D8B"/>
    <w:rsid w:val="7E2E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character" w:customStyle="1" w:styleId="Other1">
    <w:name w:val="Other|1_"/>
    <w:basedOn w:val="a0"/>
    <w:link w:val="Other10"/>
    <w:qFormat/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Other10">
    <w:name w:val="Other|1"/>
    <w:basedOn w:val="a"/>
    <w:link w:val="Other1"/>
    <w:qFormat/>
    <w:pPr>
      <w:spacing w:line="437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4FC089-E13B-4253-9B96-CA5955F04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dcterms:created xsi:type="dcterms:W3CDTF">2022-03-23T01:18:00Z</dcterms:created>
  <dcterms:modified xsi:type="dcterms:W3CDTF">2022-05-11T01:41:00Z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22DA2F492DD94F9DAF936E7316C6709D</vt:lpwstr>
  </property>
</Properties>
</file>